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C4CEF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sz w:val="30"/>
          <w:szCs w:val="30"/>
          <w:lang w:val="en-US" w:eastAsia="zh-CN"/>
        </w:rPr>
        <w:t>宁波歆亚公司日本市场客户开拓调研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6534BCAD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</w:p>
    <w:p w14:paraId="1B3F3A63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eastAsia" w:ascii="仿宋_GB2312" w:hAnsi="华文中宋"/>
          <w:bCs/>
          <w:sz w:val="24"/>
          <w:u w:val="single"/>
          <w:lang w:val="en-US" w:eastAsia="zh-CN"/>
        </w:rPr>
        <w:t>王建成</w:t>
      </w:r>
      <w:r>
        <w:rPr>
          <w:rFonts w:hint="eastAsia" w:ascii="仿宋_GB2312" w:hAnsi="华文中宋"/>
          <w:bCs/>
          <w:sz w:val="24"/>
          <w:u w:val="single"/>
        </w:rPr>
        <w:t xml:space="preserve">   </w:t>
      </w:r>
      <w:r>
        <w:rPr>
          <w:rFonts w:hint="eastAsia" w:ascii="仿宋_GB2312" w:hAnsi="华文中宋"/>
          <w:bCs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21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6A13C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4FF7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5EE7C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AD3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97ABA">
            <w:pPr>
              <w:widowControl/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宁波歆亚公司美国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市场开拓调研</w:t>
            </w:r>
          </w:p>
        </w:tc>
      </w:tr>
      <w:tr w14:paraId="6D07D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3647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81E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ACD56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53F6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BCDF2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2025247</w:t>
            </w:r>
          </w:p>
        </w:tc>
      </w:tr>
      <w:tr w14:paraId="1BCF8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F69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CE1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EEEEA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2025.11.16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2026.11.15</w:t>
            </w:r>
          </w:p>
        </w:tc>
      </w:tr>
      <w:tr w14:paraId="5C307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1ED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3D0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B459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BF32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9CAF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27B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6DD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C89F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8E6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C6E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1E1B3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CFA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922A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8AC5A">
            <w:pPr>
              <w:spacing w:line="240" w:lineRule="exact"/>
              <w:jc w:val="both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王建成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BA891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99A0C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FB72B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市场调研、市场分析</w:t>
            </w:r>
          </w:p>
        </w:tc>
      </w:tr>
      <w:tr w14:paraId="72DC2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5D9A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33B9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D8F69">
            <w:pPr>
              <w:spacing w:line="240" w:lineRule="exact"/>
              <w:jc w:val="both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359B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718B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FB936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6205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382F8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CB61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A8FDB">
            <w:pPr>
              <w:spacing w:line="240" w:lineRule="exact"/>
              <w:jc w:val="both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6B0A3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9C476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39A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8974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712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F9E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1A7A2">
            <w:pPr>
              <w:spacing w:line="240" w:lineRule="exact"/>
              <w:jc w:val="both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12E0F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8F47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BFBB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BC48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5A5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EA1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4FF8D">
            <w:pPr>
              <w:spacing w:line="240" w:lineRule="exact"/>
              <w:jc w:val="both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9877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8811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790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0102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D43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3461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D4D7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C239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330C1A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E690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08BFC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EDFAF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2FDA9">
            <w:pPr>
              <w:spacing w:line="240" w:lineRule="exact"/>
              <w:jc w:val="right"/>
              <w:rPr>
                <w:rFonts w:hint="default" w:ascii="宋体" w:hAnsi="宋体" w:eastAsia="宋体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宁波歆亚公司横向3.6</w:t>
            </w:r>
          </w:p>
          <w:p w14:paraId="028A600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1D90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BBA1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0F2F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CC3F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C6A3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6B1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396B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BFD9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2892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29A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1B1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C9C5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A87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9BA3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FB2D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D89DA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B357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007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C8A5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AEC1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1D05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455E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1A94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619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CEFA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E624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EDD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0D9B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B03C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FB08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5D19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D454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720E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E7E7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A17F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A551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8C2F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55CD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66D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CC4F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FC3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E957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5CEAE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4FD9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276FA98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19F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512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E7D88">
            <w:pPr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33A8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904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A284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E83B2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E2E3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F4C5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844AA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7353E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A99A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D528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7913B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4DE3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9EC35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782E1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F8EF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00A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2FD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3BCDB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94CD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8E7B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96A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730C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5EAB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8389E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83AFCD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B75E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DC67B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DF8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A623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A634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A214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DAA4E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041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E74A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F51B1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4AE8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3.6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E39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19D3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D1D10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13F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D642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002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108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79B1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A78E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06CB5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21A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8A2E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DCD364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2733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3761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F02C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54B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35C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EB6B7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3E19B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C1F03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961F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337B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2E22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35F41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EF59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0826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1A67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AEA16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7AE3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F7E5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2C91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27D6C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FDB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43C3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4A28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62BD3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C43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A45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43F2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7DC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E8F2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713EF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814F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3DF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0A37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DEFB5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039F544E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F4434B9"/>
    <w:rsid w:val="0FCE7121"/>
    <w:rsid w:val="3A6F71C1"/>
    <w:rsid w:val="51AA3B0D"/>
    <w:rsid w:val="65C3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506</Words>
  <Characters>553</Characters>
  <Lines>5</Lines>
  <Paragraphs>1</Paragraphs>
  <TotalTime>18</TotalTime>
  <ScaleCrop>false</ScaleCrop>
  <LinksUpToDate>false</LinksUpToDate>
  <CharactersWithSpaces>607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王建成</cp:lastModifiedBy>
  <dcterms:modified xsi:type="dcterms:W3CDTF">2026-10-21T01:58:19Z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eyJoZGlkIjoiMjI1OTk0ODM1OTNjMTYxOTJlYTA0NWE0NDc1YWRmMGUiLCJ1c2VySWQiOiI3MjAzOTgxMDgifQ==</vt:lpwstr>
  </property>
</Properties>
</file>