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F4CDE6">
      <w:pPr>
        <w:adjustRightInd w:val="0"/>
        <w:snapToGrid w:val="0"/>
        <w:spacing w:line="240" w:lineRule="auto"/>
        <w:jc w:val="center"/>
        <w:rPr>
          <w:rFonts w:hint="eastAsia"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</w:rPr>
        <w:t>第三方力量参与XJ治理的现状与对策研究</w:t>
      </w:r>
    </w:p>
    <w:p w14:paraId="4457C6F6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2BD645EF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武莉莉</w:t>
      </w:r>
      <w:r>
        <w:rPr>
          <w:rFonts w:hint="eastAsia" w:ascii="仿宋_GB2312" w:hAnsi="华文中宋"/>
          <w:bCs/>
          <w:sz w:val="24"/>
          <w:u w:val="single"/>
        </w:rPr>
        <w:t xml:space="preserve">     </w:t>
      </w:r>
      <w:r>
        <w:rPr>
          <w:rFonts w:hint="eastAsia" w:ascii="仿宋_GB2312" w:hAnsi="华文中宋"/>
          <w:bCs/>
          <w:sz w:val="24"/>
        </w:rPr>
        <w:t xml:space="preserve">     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 xml:space="preserve"> 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9 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2</w:t>
      </w:r>
      <w:bookmarkStart w:id="0" w:name="_GoBack"/>
      <w:bookmarkEnd w:id="0"/>
      <w:r>
        <w:rPr>
          <w:rFonts w:hint="eastAsia" w:ascii="仿宋_GB2312" w:hAnsi="华文中宋"/>
          <w:bCs/>
          <w:sz w:val="24"/>
          <w:lang w:val="en-US" w:eastAsia="zh-CN"/>
        </w:rPr>
        <w:t xml:space="preserve">2 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21476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DFED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6212FA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399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0C35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第三方力量参与XJ治理的现状与对策研究</w:t>
            </w:r>
          </w:p>
        </w:tc>
      </w:tr>
      <w:tr w14:paraId="3C223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97D5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EF8B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9E0F9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宁波市政委政法委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5F9D9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E0208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</w:tr>
      <w:tr w14:paraId="5295F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AEEE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3E2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C72D0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2023/4/23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2023/6/30</w:t>
            </w:r>
          </w:p>
        </w:tc>
      </w:tr>
      <w:tr w14:paraId="58B48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EF40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E903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5D61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AEA2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A5BD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15B6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762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73072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A227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6E16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7B930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4083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95A3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CB503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武莉莉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4CCEC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A0C90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F39AB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组织研究</w:t>
            </w:r>
          </w:p>
        </w:tc>
      </w:tr>
      <w:tr w14:paraId="667EB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DF26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232E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6295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金菁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CE7F8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4A97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E60FC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参与研究</w:t>
            </w:r>
          </w:p>
        </w:tc>
      </w:tr>
      <w:tr w14:paraId="54B9B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E691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CFA4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E3B5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周梦茜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D4D48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F723C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B637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参与研究</w:t>
            </w:r>
          </w:p>
        </w:tc>
      </w:tr>
      <w:tr w14:paraId="3561E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CFD9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C2A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4F19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胡亚能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5A560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C573B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0978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参与研究</w:t>
            </w:r>
          </w:p>
        </w:tc>
      </w:tr>
      <w:tr w14:paraId="3464D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DC5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4BDC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21F1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第五负责人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ABD14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6488A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33E8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参与研究</w:t>
            </w:r>
          </w:p>
        </w:tc>
      </w:tr>
      <w:tr w14:paraId="4769D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1894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044A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0E7E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9AFA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07744A8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1EC2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557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5BB0781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4489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A8B5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2C62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25A0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CCE3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01DD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4397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7010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A765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F255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5A9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3BCA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DD75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92B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7CE7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6949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27FB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9526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E9CE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22BD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935F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69CD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55ED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D3C7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5AE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EF3B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8A26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7E10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CC89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93B3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5EA4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6235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D017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60FC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1139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5EB9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6B51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8477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E8D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C923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81FF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08B1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8327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6A087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4E0E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42C36F4C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62A8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96CC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F7D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773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0DDC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BF5C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5DC4F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D61B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672B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05CFB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BADB4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08BF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B1A7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784FF9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D87D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D7D1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DE6F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56DA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E491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1C89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74F29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4CB5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E180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EE6C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857C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9D1B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AF82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E7990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BC38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0DBF5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DD84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EC3B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5CC9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F51E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E998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7285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7760A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297B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BE3C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4B69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7A72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42112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950D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732F8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56FF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7C2B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0674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C066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E04AA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6004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493A3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56179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E1287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1FB2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B35D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BCE0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E03C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CB2DD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E9C7A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6E1F2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FC58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FBD2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0E4B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1A345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2788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CA28D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936CA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D34E2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结题</w:t>
            </w:r>
          </w:p>
        </w:tc>
      </w:tr>
      <w:tr w14:paraId="58E2D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0F0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04FA7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AF947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240F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135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FBFCE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6F351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D3D3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5B31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6CED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0666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98BFE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5DA7E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FFE7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8BB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99D03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37721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019294DF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BBF09B1B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17E62CB6"/>
    <w:rsid w:val="2EE316FC"/>
    <w:rsid w:val="3271631A"/>
    <w:rsid w:val="461E0901"/>
    <w:rsid w:val="55517991"/>
    <w:rsid w:val="7A34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573</Words>
  <Characters>603</Characters>
  <Lines>5</Lines>
  <Paragraphs>1</Paragraphs>
  <TotalTime>4</TotalTime>
  <ScaleCrop>false</ScaleCrop>
  <LinksUpToDate>false</LinksUpToDate>
  <CharactersWithSpaces>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颜色</cp:lastModifiedBy>
  <dcterms:modified xsi:type="dcterms:W3CDTF">2026-09-23T04:02:12Z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C1754F3831A14E8F901BF50A82BAD2FB_13</vt:lpwstr>
  </property>
  <property fmtid="{D5CDD505-2E9C-101B-9397-08002B2CF9AE}" pid="4" name="KSOTemplateDocerSaveRecord">
    <vt:lpwstr>eyJoZGlkIjoiYmQ3YzMzZmYwOTYwOWNiMWYwZDYwODhlOGFkZmMyNzQiLCJ1c2VySWQiOiI0MDEwNDY5ODcifQ==</vt:lpwstr>
  </property>
</Properties>
</file>