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CF651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eastAsia="zh-CN"/>
        </w:rPr>
        <w:t>《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基于“翻转课堂”模式和远程汉语教学的HSK视频微课建设研究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eastAsia="zh-CN"/>
        </w:rPr>
        <w:t>》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科研经费使用信息公开一览表</w:t>
      </w:r>
    </w:p>
    <w:p w14:paraId="64BBF763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万淑芬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    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color w:val="auto"/>
          <w:sz w:val="24"/>
        </w:rPr>
        <w:t>年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19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2AB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96BA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41A5D8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1589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0910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《基于“翻转课堂”模式和远程汉语教学的HSK视频微课建设研究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》</w:t>
            </w:r>
          </w:p>
        </w:tc>
      </w:tr>
      <w:tr w14:paraId="4405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E6C5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AEBA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5B1FD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4AD5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453F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浙高留管会[2017]9号</w:t>
            </w:r>
          </w:p>
        </w:tc>
      </w:tr>
      <w:tr w14:paraId="7230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B87B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CC3E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43F2E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2017年11月28日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2018年11月1日</w:t>
            </w:r>
          </w:p>
        </w:tc>
      </w:tr>
      <w:tr w14:paraId="23E1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0B2C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964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2F5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F2A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487D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5FC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9276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3CD73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38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44BB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6A0A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5C2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75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02E2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万淑芬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5F978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3B0D3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5CEC0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项目签订与执行</w:t>
            </w:r>
          </w:p>
        </w:tc>
      </w:tr>
      <w:tr w14:paraId="522B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5F9E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24DC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0816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C642E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3B9DF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4F6B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3B5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83EA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AF65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70B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1E0B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E297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B0A2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1F50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415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7C0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0FC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B17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FE753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3BA2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ECD9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AC96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5F14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ED2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4EBC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2B22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BB7D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FBD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298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4642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2CA6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4AE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093FAE9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1A7C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269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75E5BB1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2F4D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12A8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A0B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A42E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282D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AB6C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902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FFCA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4172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D42C8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C13B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313B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FCDD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19C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5393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69F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6165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C79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BAC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585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24FF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4A2C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942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EA8E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A6F1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585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30B6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77F1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AB2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0.285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701E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2C2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4E0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7788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05F7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C000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CBF3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A9A1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48E7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26B5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2A7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51D6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0.015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D312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5FCE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  万元</w:t>
            </w:r>
          </w:p>
        </w:tc>
      </w:tr>
      <w:tr w14:paraId="28DA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11D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过程</w:t>
            </w:r>
          </w:p>
          <w:p w14:paraId="637541D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ED9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B46F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8ABC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6169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1D8F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20F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E340D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8432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525E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3F85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C505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20B4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A5CB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88179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AB9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9229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CBB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617E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C44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6A7AF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D69D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FA88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13C8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390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917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D30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A3A2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9B04A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D32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753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1A8B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1A95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57F3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41F6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05D4D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0820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5E84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2675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2CE8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0.285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701C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3F94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F92FA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075F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0C65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9B3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B057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08DF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BD21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08F7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4D9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F935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0.015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F206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CEF3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AB6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9C93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4A43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BC2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F55E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8C94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C7DB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2DD1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E1F3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27D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D68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F18C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51C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0CE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796AA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在《知识-力量》2018年3月（下）刊发表《HSK初级口语语篇教学示例》文章</w:t>
            </w:r>
          </w:p>
        </w:tc>
      </w:tr>
      <w:tr w14:paraId="4E92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E582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BDA3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D1ED2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已全部结算</w:t>
            </w:r>
          </w:p>
        </w:tc>
      </w:tr>
      <w:tr w14:paraId="0B6E0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83B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F65B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8A91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2024年12月6日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AEE6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8063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浙江省高等教育学会外国留学生教育管理专业委员会</w:t>
            </w:r>
          </w:p>
        </w:tc>
      </w:tr>
      <w:tr w14:paraId="3D137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333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A31A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55580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79A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3E98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5F83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27DF1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同意结题</w:t>
            </w:r>
            <w:bookmarkStart w:id="0" w:name="_GoBack"/>
            <w:bookmarkEnd w:id="0"/>
          </w:p>
        </w:tc>
      </w:tr>
    </w:tbl>
    <w:p w14:paraId="3021C132">
      <w:pPr>
        <w:spacing w:after="190" w:afterLines="50"/>
        <w:rPr>
          <w:rFonts w:ascii="仿宋_GB2312"/>
          <w:color w:val="auto"/>
          <w:sz w:val="24"/>
        </w:rPr>
      </w:pPr>
      <w:r>
        <w:rPr>
          <w:rFonts w:hint="eastAsia" w:ascii="仿宋_GB2312"/>
          <w:color w:val="auto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D0A2D0B"/>
    <w:rsid w:val="2AF43C32"/>
    <w:rsid w:val="31DA1D87"/>
    <w:rsid w:val="34DD1D1E"/>
    <w:rsid w:val="366B78A2"/>
    <w:rsid w:val="45D61170"/>
    <w:rsid w:val="48DC3316"/>
    <w:rsid w:val="4C2C060C"/>
    <w:rsid w:val="5CEB1EEF"/>
    <w:rsid w:val="5FAA299E"/>
    <w:rsid w:val="7E9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545</Words>
  <Characters>597</Characters>
  <Lines>5</Lines>
  <Paragraphs>1</Paragraphs>
  <TotalTime>48</TotalTime>
  <ScaleCrop>false</ScaleCrop>
  <LinksUpToDate>false</LinksUpToDate>
  <CharactersWithSpaces>657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万淑芬</cp:lastModifiedBy>
  <dcterms:modified xsi:type="dcterms:W3CDTF">2026-10-23T01:03:33Z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DF0C0986FDE14E808EE002FD18FB3F70_13</vt:lpwstr>
  </property>
  <property fmtid="{D5CDD505-2E9C-101B-9397-08002B2CF9AE}" pid="4" name="KSOTemplateDocerSaveRecord">
    <vt:lpwstr>eyJoZGlkIjoiZTIwODIwZjQ1Nzk1YzdiNGUzZTdjN2JkYmVmNjliYzYiLCJ1c2VySWQiOiI1NTYxMTI3MzQifQ==</vt:lpwstr>
  </property>
</Properties>
</file>