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B15DB">
      <w:pPr>
        <w:adjustRightInd w:val="0"/>
        <w:snapToGrid w:val="0"/>
        <w:spacing w:line="240" w:lineRule="auto"/>
        <w:jc w:val="center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default" w:ascii="方正小标宋简体" w:hAnsi="华文中宋" w:eastAsia="方正小标宋简体"/>
          <w:bCs/>
          <w:sz w:val="30"/>
          <w:szCs w:val="30"/>
          <w:woUserID w:val="1"/>
        </w:rPr>
        <w:t>（科研项目名称）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0906DC4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孙艺屯</w:t>
      </w:r>
      <w:r>
        <w:rPr>
          <w:rFonts w:hint="eastAsia" w:ascii="仿宋_GB2312" w:hAnsi="华文中宋"/>
          <w:bCs/>
          <w:sz w:val="24"/>
          <w:u w:val="single"/>
        </w:rPr>
        <w:t xml:space="preserve">          </w:t>
      </w:r>
      <w:r>
        <w:rPr>
          <w:rFonts w:hint="eastAsia" w:ascii="仿宋_GB2312" w:hAnsi="华文中宋"/>
          <w:bCs/>
          <w:sz w:val="24"/>
        </w:rPr>
        <w:t xml:space="preserve">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</w:t>
      </w:r>
      <w:r>
        <w:rPr>
          <w:rFonts w:hint="default" w:ascii="仿宋_GB2312" w:hAnsi="华文中宋"/>
          <w:bCs/>
          <w:sz w:val="24"/>
          <w:woUserID w:val="1"/>
        </w:rPr>
        <w:t xml:space="preserve"> 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10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 xml:space="preserve">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22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 xml:space="preserve">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1476"/>
        <w:gridCol w:w="1385"/>
        <w:gridCol w:w="6"/>
        <w:gridCol w:w="924"/>
        <w:gridCol w:w="122"/>
        <w:gridCol w:w="147"/>
        <w:gridCol w:w="864"/>
        <w:gridCol w:w="653"/>
        <w:gridCol w:w="75"/>
        <w:gridCol w:w="823"/>
        <w:gridCol w:w="459"/>
        <w:gridCol w:w="1232"/>
        <w:gridCol w:w="1424"/>
      </w:tblGrid>
      <w:tr w14:paraId="2C6D2F74"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FD21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52704C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1BA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22F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高转化率纺织品外贸营销内容包开发与谈判话术体系构建</w:t>
            </w:r>
          </w:p>
        </w:tc>
      </w:tr>
      <w:tr w14:paraId="4F29AC86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500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A8F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D0422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color w:val="auto"/>
                <w:sz w:val="21"/>
                <w:szCs w:val="21"/>
                <w:woUserID w:val="1"/>
              </w:rPr>
              <w:t>国际教育学院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3C04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2DFBB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color w:val="auto"/>
                <w:sz w:val="21"/>
                <w:szCs w:val="21"/>
                <w:woUserID w:val="1"/>
              </w:rPr>
              <w:t>01600899108</w:t>
            </w:r>
          </w:p>
        </w:tc>
      </w:tr>
      <w:tr w14:paraId="6BC2FEDC"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73F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801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3CD61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color w:val="auto"/>
                <w:sz w:val="21"/>
                <w:szCs w:val="21"/>
                <w:woUserID w:val="1"/>
              </w:rPr>
              <w:t>2025/11/27-2026/1/12</w:t>
            </w:r>
          </w:p>
        </w:tc>
      </w:tr>
      <w:tr w14:paraId="27420B4B"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31E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02BB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DA527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  <w:t>宁波堇海纺织品有限公司</w:t>
            </w:r>
          </w:p>
        </w:tc>
      </w:tr>
      <w:tr w14:paraId="24F22A01"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A06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87F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128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54112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F63E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DB0C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431B3AF6"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ECF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494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A2BA1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  <w:woUserID w:val="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  <w:woUserID w:val="1"/>
              </w:rPr>
              <w:t>孙艺屯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C4154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  <w:woUserID w:val="1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C0E98">
            <w:pPr>
              <w:spacing w:line="240" w:lineRule="exact"/>
              <w:ind w:left="0" w:leftChars="0" w:firstLine="0" w:firstLineChars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AD620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课题拟定实施等一切内容</w:t>
            </w:r>
          </w:p>
        </w:tc>
      </w:tr>
      <w:tr w14:paraId="56C338DF"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7D2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E69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9413C">
            <w:pPr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AE17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595C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418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8E6C1FE"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BAA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8B7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76B74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0056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B96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2FF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BA157E7"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653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B59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4E6A4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4674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45F0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388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592F54F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A2E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7FC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C0A7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5583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6F98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F7F7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13E193D"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68F8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989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021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A74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200E8E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9FC0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F6D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49F04F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07D83">
            <w:pPr>
              <w:spacing w:line="240" w:lineRule="exact"/>
              <w:jc w:val="right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</w:p>
          <w:p w14:paraId="168D207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ACC07DC"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0132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0D5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8EC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2F00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58A0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A98F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01CFD54"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E4CA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BF3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46F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7B0D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076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AE27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4E41B8C"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FC0E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EFA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E7D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F911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54E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38AF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98A3E5A"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BF9F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367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873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9F10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274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324D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2.264151万元</w:t>
            </w:r>
          </w:p>
        </w:tc>
      </w:tr>
      <w:tr w14:paraId="30F39EFD"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341D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FA9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7A3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FF6A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6F0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4CEC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FAE0278"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97C1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AD1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E73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BE3A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0ADC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94E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737E6053"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CD0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F155D7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699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BAB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218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F46A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B6C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BE4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84123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2.264151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B5C970B"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668B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DC0B6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79BD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94CA914"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5860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97A64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D00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F256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211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88CB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0253F46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F49A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2914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944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5AB3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646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E452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5CD01E9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33E6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110B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362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9E76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EA41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B38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50ECF22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C560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F69B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E81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82DEB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8E9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4F2A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8FDE058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2786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DFDA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9B0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BACF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C0F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636C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0007EF5"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B5FF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8FD6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448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D17C2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A1D6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45B4C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62F1089"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3264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AC9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B6A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6C2C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3234B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18F7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01704C8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DB48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23B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591DC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D572746"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8DF90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1A59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317BC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025C5592"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E6B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6A5E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303E8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6377DAB8"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D92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0F75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2B512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500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8760F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bookmarkStart w:id="0" w:name="_GoBack"/>
            <w:bookmarkEnd w:id="0"/>
          </w:p>
        </w:tc>
      </w:tr>
      <w:tr w14:paraId="5F88D435"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98F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ADB7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9A5EA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DFC6A23"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20C1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9883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81931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</w:tbl>
    <w:p w14:paraId="377B1771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汉仪书宋二KW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ans-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Lucida Grande">
    <w:panose1 w:val="020B0600040502020204"/>
    <w:charset w:val="00"/>
    <w:family w:val="auto"/>
    <w:pitch w:val="default"/>
    <w:sig w:usb0="E1000AEF" w:usb1="5000A1FF" w:usb2="00000000" w:usb3="00000000" w:csb0="200001BF" w:csb1="4F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doNotDisplayPageBoundaries w:val="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38FF141B"/>
    <w:rsid w:val="5FEF9B37"/>
    <w:rsid w:val="62A7384E"/>
    <w:rsid w:val="6F5C993B"/>
    <w:rsid w:val="7EFE1223"/>
    <w:rsid w:val="D3FFE772"/>
    <w:rsid w:val="D5FDE37F"/>
    <w:rsid w:val="E79B3BD3"/>
    <w:rsid w:val="EBFFC670"/>
    <w:rsid w:val="EE6E0B58"/>
    <w:rsid w:val="F5EF9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Lenovo (Beijing) Limited</Company>
  <Pages>1</Pages>
  <Words>540</Words>
  <Characters>543</Characters>
  <Lines>5</Lines>
  <Paragraphs>1</Paragraphs>
  <TotalTime>28</TotalTime>
  <ScaleCrop>false</ScaleCrop>
  <LinksUpToDate>false</LinksUpToDate>
  <CharactersWithSpaces>608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2018-12-22T01:27:00Z</dcterms:created>
  <dc:creator>NTKO</dc:creator>
  <cp:lastModifiedBy>余嫮</cp:lastModifiedBy>
  <dcterms:modified xsi:type="dcterms:W3CDTF">2026-10-22T12:38:41Z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46F66A2216AC4351A69BBCB1FE5C9F84_12</vt:lpwstr>
  </property>
</Properties>
</file>