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C3A7A">
      <w:pPr>
        <w:adjustRightInd w:val="0"/>
        <w:snapToGrid w:val="0"/>
        <w:spacing w:line="240" w:lineRule="auto"/>
        <w:jc w:val="center"/>
        <w:rPr>
          <w:rFonts w:ascii="仿宋_GB2312" w:hAnsi="华文中宋"/>
          <w:bCs/>
          <w:color w:val="FF0000"/>
          <w:sz w:val="22"/>
          <w:u w:val="single"/>
        </w:rPr>
      </w:pPr>
      <w:r>
        <w:rPr>
          <w:rFonts w:hint="default" w:ascii="仿宋_GB2312" w:hAnsi="华文中宋"/>
          <w:bCs/>
          <w:sz w:val="24"/>
          <w:u w:val="single"/>
        </w:rPr>
        <w:t>一技之长（纵向社科项目）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24FA393E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</w:t>
      </w:r>
      <w:r>
        <w:rPr>
          <w:rFonts w:hint="default" w:ascii="仿宋_GB2312" w:hAnsi="华文中宋"/>
          <w:bCs/>
          <w:sz w:val="24"/>
          <w:u w:val="single"/>
          <w:woUserID w:val="1"/>
        </w:rPr>
        <w:t>阳振林</w:t>
      </w:r>
      <w:r>
        <w:rPr>
          <w:rFonts w:hint="eastAsia" w:ascii="仿宋_GB2312" w:hAnsi="华文中宋"/>
          <w:bCs/>
          <w:sz w:val="24"/>
          <w:u w:val="single"/>
        </w:rPr>
        <w:t xml:space="preserve">        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hint="default" w:ascii="仿宋_GB2312" w:hAnsi="华文中宋"/>
          <w:bCs/>
          <w:sz w:val="24"/>
          <w:woUserID w:val="1"/>
        </w:rPr>
        <w:t>2026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 xml:space="preserve"> </w:t>
      </w:r>
      <w:r>
        <w:rPr>
          <w:rFonts w:hint="default" w:ascii="仿宋_GB2312" w:hAnsi="华文中宋"/>
          <w:bCs/>
          <w:sz w:val="24"/>
          <w:lang w:eastAsia="zh-CN"/>
          <w:woUserID w:val="1"/>
        </w:rPr>
        <w:t>19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1215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A08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08188A3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CB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88F29">
            <w:pPr>
              <w:widowControl/>
              <w:spacing w:line="240" w:lineRule="exact"/>
              <w:ind w:firstLine="840" w:firstLineChars="400"/>
              <w:jc w:val="both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一技之长</w:t>
            </w:r>
          </w:p>
        </w:tc>
      </w:tr>
      <w:tr w14:paraId="637F6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B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BE3B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AD3F6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宁波市哲学社会科学规划办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EC2AC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9D433">
            <w:pPr>
              <w:widowControl/>
              <w:spacing w:line="240" w:lineRule="exact"/>
              <w:jc w:val="both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G26-2-17</w:t>
            </w:r>
          </w:p>
        </w:tc>
      </w:tr>
      <w:tr w14:paraId="11A8C7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115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2E7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363DC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2025年8月5日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2026年3月28日</w:t>
            </w:r>
          </w:p>
        </w:tc>
      </w:tr>
      <w:tr w14:paraId="50CBA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43B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4D4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3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805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0FC6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335C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B60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6B65B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02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14D8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45C565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217C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97A7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297C6">
            <w:pPr>
              <w:spacing w:line="240" w:lineRule="exact"/>
              <w:jc w:val="center"/>
              <w:rPr>
                <w:rFonts w:hint="default" w:ascii="宋体" w:hAnsi="宋体" w:eastAsia="宋体"/>
                <w:color w:val="FF0000"/>
                <w:sz w:val="21"/>
                <w:szCs w:val="21"/>
                <w:woUserID w:val="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阳振林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481B2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CA10D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F048A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全部</w:t>
            </w:r>
          </w:p>
        </w:tc>
      </w:tr>
      <w:tr w14:paraId="05A8B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573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792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06B1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DCF1EC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C1E68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9CB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27448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3266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A8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B47E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0787B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DB73D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D309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1254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97EC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970B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BC72C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BB180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A0456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ED8C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ABB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DC6E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A43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944FB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A71E4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A415A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41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36D6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1BF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BCB0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C08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DA4A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37C50D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A15DE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50B6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0D5B7C5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07B96">
            <w:pPr>
              <w:widowControl/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F5CE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A35C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ED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FD81E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3127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14D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D979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0.1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7A59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FC3B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64E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0C6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67DC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4F6A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9232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3085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1E51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072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62BD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88212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35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1AE0B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D669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1527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3F42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1C9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5CC1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14E4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00AB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0.2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FD7A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F9D22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1676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546E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3C6C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91A0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6F1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6A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B2C81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36C9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875C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FD7DD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ACBE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1A25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7023D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C8B4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A1C8936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DD18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6DBF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33E9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0.3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12FDC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2140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</w:t>
            </w: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8FAB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CFE30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B19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3B3D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BDDEC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01CC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0A72C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9E53B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738BA2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4E505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A4E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21B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C128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6068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B7D5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5370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0021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F556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A3B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59E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525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A7426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52213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8577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8F5AF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636D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7E3B7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53B1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BE19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DFEF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7A71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A9F15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C69C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56D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default" w:ascii="宋体" w:hAnsi="宋体" w:eastAsia="宋体"/>
                <w:sz w:val="21"/>
                <w:szCs w:val="21"/>
                <w:woUserID w:val="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994E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8FE71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3AD0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2445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3D6E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1755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CAD40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FF82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8BCA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6F977D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1ACF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43B6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4FA0F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0BB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B9C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A21B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B33B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CA66B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41F47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FAD05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E8F1B8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F662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7F2F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3D80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818C3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32959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5CEA3">
            <w:pPr>
              <w:spacing w:line="240" w:lineRule="exact"/>
              <w:jc w:val="center"/>
              <w:rPr>
                <w:rFonts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20A7F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D9909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文章发表</w:t>
            </w:r>
          </w:p>
        </w:tc>
      </w:tr>
      <w:tr w14:paraId="270F2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9C16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0422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A009C4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尚未使用完经费</w:t>
            </w:r>
          </w:p>
        </w:tc>
      </w:tr>
      <w:tr w14:paraId="68E7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2DD6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7ECB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008A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2026年3月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A848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60BDC5">
            <w:pPr>
              <w:spacing w:line="240" w:lineRule="exact"/>
              <w:jc w:val="center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市哲学社会科学规划办</w:t>
            </w:r>
          </w:p>
        </w:tc>
      </w:tr>
      <w:tr w14:paraId="70496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2DAE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58D7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C2EC9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42DB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08B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DE34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91D1D">
            <w:pPr>
              <w:spacing w:line="240" w:lineRule="exact"/>
              <w:rPr>
                <w:rFonts w:hint="default" w:ascii="宋体" w:hAnsi="宋体" w:eastAsia="宋体"/>
                <w:sz w:val="21"/>
                <w:szCs w:val="21"/>
                <w:woUserID w:val="1"/>
              </w:rPr>
            </w:pPr>
            <w:r>
              <w:rPr>
                <w:rFonts w:ascii="宋体" w:hAnsi="宋体" w:eastAsia="宋体"/>
                <w:sz w:val="21"/>
                <w:szCs w:val="21"/>
                <w:woUserID w:val="1"/>
              </w:rPr>
              <w:t>同意结题，验收通过</w:t>
            </w:r>
          </w:p>
        </w:tc>
      </w:tr>
    </w:tbl>
    <w:p w14:paraId="44999BA5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doNotDisplayPageBoundaries w:val="1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0A6F6193"/>
    <w:rsid w:val="38FF141B"/>
    <w:rsid w:val="5FEF9B37"/>
    <w:rsid w:val="62A7384E"/>
    <w:rsid w:val="6F5C993B"/>
    <w:rsid w:val="7EFE1223"/>
    <w:rsid w:val="D3FFE772"/>
    <w:rsid w:val="D5FDE37F"/>
    <w:rsid w:val="E79B3BD3"/>
    <w:rsid w:val="EBFFC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Lenovo (Beijing) Limited</Company>
  <Pages>1</Pages>
  <Words>525</Words>
  <Characters>557</Characters>
  <Lines>5</Lines>
  <Paragraphs>1</Paragraphs>
  <TotalTime>12</TotalTime>
  <ScaleCrop>false</ScaleCrop>
  <LinksUpToDate>false</LinksUpToDate>
  <CharactersWithSpaces>624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2018-12-21T17:27:00Z</dcterms:created>
  <dc:creator>NTKO</dc:creator>
  <cp:lastModifiedBy>谢磊（宁波市社科院）</cp:lastModifiedBy>
  <dcterms:modified xsi:type="dcterms:W3CDTF">2026-10-20T05:50:49Z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46F66A2216AC4351A69BBCB1FE5C9F84_12</vt:lpwstr>
  </property>
  <property fmtid="{D5CDD505-2E9C-101B-9397-08002B2CF9AE}" pid="4" name="KSOTemplateDocerSaveRecord">
    <vt:lpwstr>eyJoZGlkIjoiMWFhMDQ1OWIwYjQwN2FjYjFlMjlkMjJmMzFkZDZjNzMiLCJ1c2VySWQiOiI3MjUwMTA2NzQifQ==</vt:lpwstr>
  </property>
</Properties>
</file>